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none" w:sz="0" w:space="0" w:color="auto"/>
        </w:tblBorders>
        <w:tblLook w:val="04A0"/>
      </w:tblPr>
      <w:tblGrid>
        <w:gridCol w:w="8472"/>
        <w:gridCol w:w="740"/>
      </w:tblGrid>
      <w:tr w:rsidR="00B85B46" w:rsidRPr="00B85B46" w:rsidTr="004545E2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B85B46" w:rsidRDefault="00B85B46" w:rsidP="00B85B4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6D24" w:rsidRPr="00B85B46" w:rsidTr="004545E2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D24" w:rsidRPr="008D1EE1" w:rsidRDefault="00E76D24" w:rsidP="00EF501F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</w:pPr>
            <w:r w:rsidRPr="008D1EE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Chapitre </w:t>
            </w:r>
            <w:r w:rsidR="00EF501F" w:rsidRPr="008D1EE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>1</w:t>
            </w:r>
          </w:p>
          <w:p w:rsidR="008D1EE1" w:rsidRPr="008D1EE1" w:rsidRDefault="008D1EE1" w:rsidP="008D1EE1">
            <w:pPr>
              <w:pStyle w:val="a4"/>
              <w:jc w:val="center"/>
              <w:rPr>
                <w:rFonts w:asciiTheme="majorBidi" w:hAnsiTheme="majorBidi" w:cstheme="majorBidi"/>
                <w:i/>
                <w:iCs/>
                <w:sz w:val="36"/>
                <w:szCs w:val="36"/>
                <w:lang w:val="fr-FR"/>
              </w:rPr>
            </w:pPr>
            <w:r w:rsidRPr="008D1EE1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  <w:t>Etat de l’art : Cache d’un serveur web</w:t>
            </w:r>
          </w:p>
          <w:p w:rsidR="00EF501F" w:rsidRPr="00E76D24" w:rsidRDefault="00EF501F" w:rsidP="00E76D24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</w:p>
          <w:p w:rsidR="00E76D24" w:rsidRPr="00B85B46" w:rsidRDefault="00E76D24" w:rsidP="00D054C2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lang w:val="fr-FR"/>
              </w:rPr>
            </w:pPr>
          </w:p>
        </w:tc>
      </w:tr>
      <w:tr w:rsidR="00B85B46" w:rsidRPr="00B85B46" w:rsidTr="004545E2">
        <w:trPr>
          <w:trHeight w:val="493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8D1EE1" w:rsidRDefault="008D1EE1" w:rsidP="00F30C99">
            <w:pPr>
              <w:pStyle w:val="a6"/>
              <w:spacing w:before="0" w:beforeAutospacing="0" w:after="0" w:afterAutospacing="0" w:line="276" w:lineRule="auto"/>
              <w:rPr>
                <w:b/>
                <w:bCs/>
              </w:rPr>
            </w:pPr>
            <w:r w:rsidRPr="008D1EE1">
              <w:rPr>
                <w:b/>
                <w:bCs/>
              </w:rPr>
              <w:t xml:space="preserve">Figure 1.1 : </w:t>
            </w:r>
            <w:r w:rsidR="00F30C99">
              <w:rPr>
                <w:b/>
                <w:bCs/>
              </w:rPr>
              <w:t>C</w:t>
            </w:r>
            <w:r w:rsidRPr="008D1EE1">
              <w:rPr>
                <w:b/>
                <w:bCs/>
              </w:rPr>
              <w:t>ache d’un système</w:t>
            </w:r>
            <w:r w:rsidR="009557A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................</w:t>
            </w:r>
            <w:r w:rsidR="00F30C99">
              <w:rPr>
                <w:b/>
                <w:bCs/>
              </w:rPr>
              <w:t>...........</w:t>
            </w:r>
            <w:r w:rsidR="009557A1">
              <w:rPr>
                <w:b/>
                <w:bCs/>
              </w:rPr>
              <w:t>...............</w:t>
            </w:r>
            <w:r w:rsidR="00F30C99">
              <w:rPr>
                <w:b/>
                <w:bCs/>
              </w:rPr>
              <w:t>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2EAD" w:rsidRPr="00B85B46" w:rsidRDefault="00E77CC3" w:rsidP="004545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B85B46" w:rsidRPr="00B85B46" w:rsidTr="004545E2">
        <w:trPr>
          <w:trHeight w:val="55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92461D" w:rsidRDefault="008D1EE1" w:rsidP="00F412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1.2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Fonctionnement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classique d’un cache …………</w:t>
            </w: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</w:t>
            </w:r>
            <w:r w:rsidR="007248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4545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85B46" w:rsidRPr="00B85B46" w:rsidTr="004545E2">
        <w:trPr>
          <w:trHeight w:val="563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8D1EE1" w:rsidRDefault="008D1EE1" w:rsidP="00F30C99">
            <w:pPr>
              <w:pStyle w:val="a6"/>
              <w:spacing w:before="0" w:beforeAutospacing="0" w:after="0" w:afterAutospacing="0" w:line="276" w:lineRule="auto"/>
              <w:rPr>
                <w:b/>
                <w:bCs/>
              </w:rPr>
            </w:pPr>
            <w:r w:rsidRPr="008D1EE1">
              <w:rPr>
                <w:b/>
                <w:bCs/>
              </w:rPr>
              <w:t xml:space="preserve">Figure 1.3 : </w:t>
            </w:r>
            <w:r w:rsidR="00F30C99">
              <w:rPr>
                <w:b/>
                <w:bCs/>
              </w:rPr>
              <w:t>F</w:t>
            </w:r>
            <w:r w:rsidRPr="008D1EE1">
              <w:rPr>
                <w:b/>
                <w:bCs/>
              </w:rPr>
              <w:t>onctionnement d’un proxy</w:t>
            </w:r>
            <w:r w:rsidRPr="008D1EE1">
              <w:rPr>
                <w:rFonts w:asciiTheme="majorBidi" w:hAnsiTheme="majorBidi" w:cstheme="majorBidi"/>
                <w:b/>
                <w:bCs/>
              </w:rPr>
              <w:t>....</w:t>
            </w:r>
            <w:r w:rsidR="00F30C99">
              <w:rPr>
                <w:rFonts w:asciiTheme="majorBidi" w:hAnsiTheme="majorBidi" w:cstheme="majorBidi"/>
                <w:b/>
                <w:bCs/>
              </w:rPr>
              <w:t>.......................................</w:t>
            </w:r>
            <w:r w:rsidR="00724887">
              <w:rPr>
                <w:rFonts w:asciiTheme="majorBidi" w:hAnsiTheme="majorBidi" w:cstheme="majorBidi"/>
                <w:b/>
                <w:bCs/>
              </w:rPr>
              <w:t>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4545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B85B46" w:rsidRPr="00B85B46" w:rsidTr="004545E2">
        <w:trPr>
          <w:trHeight w:val="503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8D1EE1" w:rsidRDefault="008D1EE1" w:rsidP="00F412C5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1.4 : Fonctionnement du proxy ………………………</w:t>
            </w:r>
            <w:r w:rsidR="005D0E3D"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</w:t>
            </w:r>
            <w:r w:rsidR="005D0E3D"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4545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1C5" w:rsidRPr="00B85B46" w:rsidRDefault="00E77CC3" w:rsidP="004545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B85B46" w:rsidRPr="00B85B46" w:rsidTr="004545E2">
        <w:trPr>
          <w:trHeight w:val="52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0E3D" w:rsidRPr="008D1EE1" w:rsidRDefault="008D1EE1" w:rsidP="00F412C5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1.5 : Situation générale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………………………………...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 w:rsidR="004545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B85B46" w:rsidRPr="00B85B46" w:rsidTr="004545E2">
        <w:trPr>
          <w:trHeight w:val="519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8D1EE1" w:rsidRDefault="008D1EE1" w:rsidP="00F412C5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1.6 : </w:t>
            </w:r>
            <w:proofErr w:type="spellStart"/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Caching</w:t>
            </w:r>
            <w:proofErr w:type="spellEnd"/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proxy 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….</w:t>
            </w:r>
            <w:r w:rsidR="004545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B85B46" w:rsidRPr="00B85B46" w:rsidTr="004545E2">
        <w:trPr>
          <w:trHeight w:val="52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8D1EE1" w:rsidRDefault="008D1EE1" w:rsidP="00F412C5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1.7 : Fonctionnement du </w:t>
            </w:r>
            <w:proofErr w:type="spellStart"/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caching</w:t>
            </w:r>
            <w:proofErr w:type="spellEnd"/>
            <w:r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</w:t>
            </w:r>
            <w:r w:rsidR="005D0E3D" w:rsidRPr="008D1E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…………...</w:t>
            </w:r>
            <w:r w:rsidR="004545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B85B46" w:rsidRPr="00B85B46" w:rsidTr="004545E2">
        <w:trPr>
          <w:trHeight w:val="56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330568" w:rsidRDefault="00330568" w:rsidP="00F30C99">
            <w:pPr>
              <w:pStyle w:val="a6"/>
              <w:spacing w:before="0" w:beforeAutospacing="0" w:after="0" w:afterAutospacing="0" w:line="276" w:lineRule="auto"/>
              <w:rPr>
                <w:rFonts w:asciiTheme="majorBidi" w:hAnsiTheme="majorBidi" w:cstheme="majorBidi"/>
                <w:b/>
                <w:bCs/>
              </w:rPr>
            </w:pPr>
            <w:r w:rsidRPr="00330568">
              <w:rPr>
                <w:b/>
                <w:bCs/>
              </w:rPr>
              <w:t xml:space="preserve">Figure 1.8: </w:t>
            </w:r>
            <w:r w:rsidR="00F30C99">
              <w:rPr>
                <w:b/>
                <w:bCs/>
              </w:rPr>
              <w:t>F</w:t>
            </w:r>
            <w:r w:rsidRPr="00330568">
              <w:rPr>
                <w:b/>
                <w:bCs/>
              </w:rPr>
              <w:t xml:space="preserve">onctionnement des </w:t>
            </w:r>
            <w:proofErr w:type="spellStart"/>
            <w:r w:rsidRPr="00330568">
              <w:rPr>
                <w:b/>
                <w:bCs/>
              </w:rPr>
              <w:t>Proxies</w:t>
            </w:r>
            <w:proofErr w:type="spellEnd"/>
            <w:r w:rsidRPr="00330568">
              <w:rPr>
                <w:b/>
                <w:bCs/>
              </w:rPr>
              <w:t xml:space="preserve"> coopératifs </w:t>
            </w:r>
            <w:r w:rsidR="004545E2">
              <w:rPr>
                <w:rFonts w:asciiTheme="majorBidi" w:hAnsiTheme="majorBidi" w:cstheme="majorBidi"/>
                <w:b/>
                <w:bCs/>
              </w:rPr>
              <w:t>.......</w:t>
            </w:r>
            <w:r w:rsidR="00F30C99">
              <w:rPr>
                <w:rFonts w:asciiTheme="majorBidi" w:hAnsiTheme="majorBidi" w:cstheme="majorBidi"/>
                <w:b/>
                <w:bCs/>
              </w:rPr>
              <w:t>.......................................</w:t>
            </w:r>
            <w:r w:rsidR="004545E2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568" w:rsidRPr="00B85B46" w:rsidRDefault="00E77CC3" w:rsidP="004545E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85B46" w:rsidRPr="00B85B46" w:rsidTr="004545E2">
        <w:trPr>
          <w:trHeight w:val="543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CA4" w:rsidRPr="00134CA4" w:rsidRDefault="00330568" w:rsidP="00F30C99">
            <w:pPr>
              <w:pStyle w:val="a6"/>
              <w:spacing w:before="0" w:beforeAutospacing="0" w:after="0" w:afterAutospacing="0" w:line="276" w:lineRule="auto"/>
              <w:rPr>
                <w:rFonts w:asciiTheme="majorBidi" w:hAnsiTheme="majorBidi" w:cstheme="majorBidi"/>
                <w:b/>
                <w:bCs/>
              </w:rPr>
            </w:pPr>
            <w:r w:rsidRPr="007E00E7">
              <w:rPr>
                <w:b/>
                <w:bCs/>
              </w:rPr>
              <w:t>Figure 1.9</w:t>
            </w:r>
            <w:r w:rsidR="00F30C99">
              <w:rPr>
                <w:b/>
                <w:bCs/>
              </w:rPr>
              <w:t> :F</w:t>
            </w:r>
            <w:r w:rsidRPr="007E00E7">
              <w:rPr>
                <w:b/>
                <w:bCs/>
              </w:rPr>
              <w:t xml:space="preserve">onctionnement des </w:t>
            </w:r>
            <w:proofErr w:type="spellStart"/>
            <w:r w:rsidRPr="007E00E7">
              <w:rPr>
                <w:b/>
                <w:bCs/>
              </w:rPr>
              <w:t>Proxies</w:t>
            </w:r>
            <w:proofErr w:type="spellEnd"/>
            <w:r w:rsidRPr="007E00E7">
              <w:rPr>
                <w:b/>
                <w:bCs/>
              </w:rPr>
              <w:t xml:space="preserve"> inversé</w:t>
            </w:r>
            <w:r>
              <w:rPr>
                <w:b/>
                <w:bCs/>
              </w:rPr>
              <w:t xml:space="preserve"> </w:t>
            </w:r>
            <w:r w:rsidRPr="006016D6">
              <w:rPr>
                <w:rFonts w:asciiTheme="majorBidi" w:hAnsiTheme="majorBidi" w:cstheme="majorBidi"/>
                <w:color w:val="000000"/>
              </w:rPr>
              <w:t>.</w:t>
            </w:r>
            <w:r>
              <w:rPr>
                <w:rFonts w:asciiTheme="majorBidi" w:hAnsiTheme="majorBidi" w:cstheme="majorBidi"/>
                <w:b/>
                <w:bCs/>
              </w:rPr>
              <w:t>…</w:t>
            </w:r>
            <w:r w:rsidR="00F30C99">
              <w:rPr>
                <w:rFonts w:asciiTheme="majorBidi" w:hAnsiTheme="majorBidi" w:cstheme="majorBidi"/>
                <w:b/>
                <w:bCs/>
              </w:rPr>
              <w:t>………………………..</w:t>
            </w:r>
            <w:r>
              <w:rPr>
                <w:rFonts w:asciiTheme="majorBidi" w:hAnsiTheme="majorBidi" w:cstheme="majorBidi"/>
                <w:b/>
                <w:bCs/>
              </w:rPr>
              <w:t>………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CA4" w:rsidRPr="00B85B46" w:rsidRDefault="00E77CC3" w:rsidP="00F412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B85B46" w:rsidRPr="00B85B46" w:rsidTr="004545E2">
        <w:trPr>
          <w:trHeight w:val="56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330568" w:rsidRDefault="00330568" w:rsidP="00F30C99">
            <w:pPr>
              <w:pStyle w:val="a6"/>
              <w:spacing w:before="0" w:beforeAutospacing="0" w:after="0" w:afterAutospacing="0" w:line="276" w:lineRule="auto"/>
              <w:rPr>
                <w:b/>
                <w:bCs/>
                <w:u w:val="single"/>
              </w:rPr>
            </w:pPr>
            <w:r w:rsidRPr="00330568">
              <w:rPr>
                <w:b/>
                <w:bCs/>
              </w:rPr>
              <w:t xml:space="preserve">Figure 1.10 : </w:t>
            </w:r>
            <w:r w:rsidR="00F30C99">
              <w:rPr>
                <w:b/>
                <w:bCs/>
              </w:rPr>
              <w:t>Le</w:t>
            </w:r>
            <w:r w:rsidRPr="00330568">
              <w:rPr>
                <w:b/>
                <w:bCs/>
              </w:rPr>
              <w:t xml:space="preserve"> cheminement d'une requête http</w:t>
            </w:r>
            <w:r w:rsidR="00AA629B"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…</w:t>
            </w:r>
            <w:r w:rsidR="005D0E3D">
              <w:rPr>
                <w:rFonts w:asciiTheme="majorBidi" w:hAnsiTheme="majorBidi" w:cstheme="majorBidi"/>
                <w:b/>
                <w:bCs/>
              </w:rPr>
              <w:t>…</w:t>
            </w:r>
            <w:r w:rsidR="00F05C51">
              <w:rPr>
                <w:rFonts w:asciiTheme="majorBidi" w:hAnsiTheme="majorBidi" w:cstheme="majorBidi"/>
                <w:b/>
                <w:bCs/>
              </w:rPr>
              <w:t>....</w:t>
            </w:r>
            <w:r w:rsidR="00F30C99">
              <w:rPr>
                <w:rFonts w:asciiTheme="majorBidi" w:hAnsiTheme="majorBidi" w:cstheme="majorBidi"/>
                <w:b/>
                <w:bCs/>
              </w:rPr>
              <w:t>................</w:t>
            </w:r>
            <w:r w:rsidR="00F05C51">
              <w:rPr>
                <w:rFonts w:asciiTheme="majorBidi" w:hAnsiTheme="majorBidi" w:cstheme="majorBidi"/>
                <w:b/>
                <w:bCs/>
              </w:rPr>
              <w:t>...........</w:t>
            </w:r>
            <w:r w:rsidR="00F30C99">
              <w:rPr>
                <w:rFonts w:asciiTheme="majorBidi" w:hAnsiTheme="majorBidi" w:cstheme="majorBidi"/>
                <w:b/>
                <w:bCs/>
              </w:rPr>
              <w:t>..</w:t>
            </w:r>
            <w:r w:rsidR="00F05C51">
              <w:rPr>
                <w:rFonts w:asciiTheme="majorBidi" w:hAnsiTheme="majorBidi" w:cstheme="majorBidi"/>
                <w:b/>
                <w:bCs/>
              </w:rPr>
              <w:t>.....</w:t>
            </w:r>
            <w:r w:rsidR="005D0E3D">
              <w:rPr>
                <w:rFonts w:asciiTheme="majorBidi" w:hAnsiTheme="majorBidi" w:cstheme="majorBidi"/>
                <w:b/>
                <w:bCs/>
              </w:rPr>
              <w:t>…..</w:t>
            </w:r>
            <w:r w:rsidR="00134CA4">
              <w:rPr>
                <w:rFonts w:asciiTheme="majorBidi" w:hAnsiTheme="majorBidi" w:cstheme="majorBidi"/>
                <w:b/>
                <w:bCs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5C51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85B46" w:rsidRPr="00B85B46" w:rsidTr="004545E2">
        <w:trPr>
          <w:trHeight w:val="46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330568" w:rsidRDefault="00330568" w:rsidP="00F30C99">
            <w:pPr>
              <w:pStyle w:val="a6"/>
              <w:spacing w:before="0" w:beforeAutospacing="0" w:after="0" w:afterAutospacing="0" w:line="276" w:lineRule="auto"/>
              <w:rPr>
                <w:b/>
                <w:bCs/>
                <w:u w:val="single"/>
              </w:rPr>
            </w:pPr>
            <w:r w:rsidRPr="00330568">
              <w:rPr>
                <w:b/>
                <w:bCs/>
              </w:rPr>
              <w:t>Figure 1.11 :  Schéma du système de mise en cache MySQ</w:t>
            </w:r>
            <w:r w:rsidR="00AA629B" w:rsidRPr="00AA629B">
              <w:rPr>
                <w:b/>
                <w:bCs/>
              </w:rPr>
              <w:t>L</w:t>
            </w:r>
            <w:r>
              <w:rPr>
                <w:b/>
                <w:bCs/>
              </w:rPr>
              <w:t xml:space="preserve"> </w:t>
            </w:r>
            <w:r w:rsidR="00F30C99">
              <w:rPr>
                <w:rFonts w:asciiTheme="majorBidi" w:hAnsiTheme="majorBidi" w:cstheme="majorBidi"/>
                <w:b/>
                <w:bCs/>
              </w:rPr>
              <w:t>…………….</w:t>
            </w:r>
            <w:r w:rsidR="005D0E3D">
              <w:rPr>
                <w:rFonts w:asciiTheme="majorBidi" w:hAnsiTheme="majorBidi" w:cstheme="majorBidi"/>
                <w:b/>
                <w:bCs/>
              </w:rPr>
              <w:t>………..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B85B46" w:rsidRDefault="00E77CC3" w:rsidP="00F412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B85B46" w:rsidRPr="00B85B46" w:rsidTr="004545E2">
        <w:trPr>
          <w:trHeight w:val="49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253E94" w:rsidRDefault="0092461D" w:rsidP="00253E9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E2D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1.12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</w:t>
            </w:r>
            <w:r w:rsidRPr="004E2D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Exemple d’un </w:t>
            </w:r>
            <w:proofErr w:type="spellStart"/>
            <w:r w:rsidRPr="004E2D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RdP</w:t>
            </w:r>
            <w:proofErr w:type="spellEnd"/>
            <w:r w:rsidRPr="004E2D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persistant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………………………………………..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B85B46" w:rsidRDefault="00E77CC3" w:rsidP="00F412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B85B46" w:rsidRPr="00B85B46" w:rsidTr="004545E2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330568" w:rsidRDefault="00330568" w:rsidP="00F30C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305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2.11 : Schéma du système de mise en cache du code OPCODE pour PHP</w:t>
            </w:r>
            <w:r w:rsidR="00F30C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Pr="00F30C99" w:rsidRDefault="00B85B46" w:rsidP="00253E9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30568" w:rsidRPr="00B85B46" w:rsidRDefault="00E77CC3" w:rsidP="00F412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E76D24" w:rsidRPr="00B85B46" w:rsidTr="004545E2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D24" w:rsidRPr="00F05C51" w:rsidRDefault="00E76D24" w:rsidP="00F412C5">
            <w:pPr>
              <w:pStyle w:val="a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</w:pPr>
            <w:r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Chapitre </w:t>
            </w:r>
            <w:r w:rsidR="00EF501F"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>2</w:t>
            </w:r>
            <w:r w:rsidRPr="00F05C51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fr-FR"/>
              </w:rPr>
              <w:t xml:space="preserve"> </w:t>
            </w:r>
          </w:p>
          <w:p w:rsidR="00EF501F" w:rsidRPr="00F05C51" w:rsidRDefault="00F05C51" w:rsidP="00724887">
            <w:pPr>
              <w:pStyle w:val="a4"/>
              <w:jc w:val="center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fr-FR"/>
              </w:rPr>
            </w:pPr>
            <w:r w:rsidRPr="009557A1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fr-FR"/>
              </w:rPr>
              <w:t>Simulation des politique</w:t>
            </w:r>
            <w:r w:rsidR="00F30C99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fr-FR"/>
              </w:rPr>
              <w:t>s</w:t>
            </w:r>
            <w:r w:rsidRPr="009557A1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val="fr-FR"/>
              </w:rPr>
              <w:t xml:space="preserve"> de cache</w:t>
            </w:r>
            <w:r w:rsidRPr="00F05C51">
              <w:rPr>
                <w:rFonts w:ascii="Times New Roman" w:hAnsi="Times New Roman" w:cs="Times New Roman"/>
                <w:i/>
                <w:iCs/>
                <w:sz w:val="32"/>
                <w:szCs w:val="32"/>
                <w:lang w:val="fr-FR"/>
              </w:rPr>
              <w:t xml:space="preserve"> </w:t>
            </w:r>
          </w:p>
          <w:p w:rsidR="00E76D24" w:rsidRPr="00CA13CC" w:rsidRDefault="00E76D24" w:rsidP="007248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D24" w:rsidRPr="00B85B46" w:rsidRDefault="00E76D2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5B46" w:rsidRPr="00B85B46" w:rsidTr="004545E2">
        <w:trPr>
          <w:trHeight w:val="45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B85B46" w:rsidRDefault="00F05C51" w:rsidP="0072488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27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Figure2.1 : Les étapes de simulation d’un système</w:t>
            </w:r>
            <w:r w:rsidR="00253E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B85B46" w:rsidRPr="00B85B46" w:rsidTr="004545E2">
        <w:trPr>
          <w:trHeight w:val="454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B85B46" w:rsidRDefault="007A0764" w:rsidP="0072488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27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Figure2.2 : File d'attente à  un seul serveur</w:t>
            </w:r>
            <w:r w:rsidRPr="00B85B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53E94" w:rsidRPr="00253E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...............................................................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B85B46" w:rsidRPr="00B85B46" w:rsidTr="004545E2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7A0764" w:rsidRDefault="007A0764" w:rsidP="00724887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0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Figure2.3: Les étapes de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simulation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la politique SIZE </w:t>
            </w:r>
            <w:r w:rsidR="00AA62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()</w:t>
            </w:r>
            <w:r w:rsidR="005D0E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</w:t>
            </w:r>
            <w:r w:rsidR="00AA62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253E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B85B46" w:rsidRPr="00B85B46" w:rsidTr="004545E2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461D" w:rsidRPr="00253E94" w:rsidRDefault="007A0764" w:rsidP="00253E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Figure2.4: Les étapes de simulation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</w:t>
            </w:r>
            <w:r w:rsidRPr="007A0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politique LFU</w:t>
            </w:r>
            <w:r w:rsidR="00AA62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="00AA6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196A" w:rsidRPr="00B85B46" w:rsidRDefault="00E77CC3" w:rsidP="00BF42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B85B46" w:rsidRPr="00B85B46" w:rsidTr="004545E2">
        <w:trPr>
          <w:trHeight w:val="486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A0764" w:rsidRPr="008D1EE1" w:rsidRDefault="007A0764" w:rsidP="00253E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Figure2.5: Les étapes de simulation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</w:t>
            </w:r>
            <w:r w:rsidRPr="007A0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 politique LFU-SIZE</w:t>
            </w:r>
            <w:r w:rsidR="00AA62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………..</w:t>
            </w:r>
            <w:r w:rsidR="008D1E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EAD" w:rsidRPr="00B85B46" w:rsidRDefault="00E77CC3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B85B46" w:rsidRPr="00B85B46" w:rsidTr="004545E2">
        <w:trPr>
          <w:trHeight w:val="33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68E" w:rsidRDefault="0045168E" w:rsidP="0072488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</w:p>
          <w:p w:rsidR="00134CA4" w:rsidRPr="0045168E" w:rsidRDefault="00134CA4" w:rsidP="00724887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B46" w:rsidRDefault="00B85B46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Default="00253E9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Default="00253E9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Default="00253E9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Default="00253E9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Pr="00B85B46" w:rsidRDefault="00253E9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CA4" w:rsidRPr="00B85B46" w:rsidTr="004545E2">
        <w:trPr>
          <w:trHeight w:val="40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CA4" w:rsidRDefault="00134CA4" w:rsidP="007248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</w:pPr>
          </w:p>
          <w:p w:rsidR="00134CA4" w:rsidRDefault="00134CA4" w:rsidP="007248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</w:pPr>
            <w:r w:rsidRPr="007A076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lastRenderedPageBreak/>
              <w:t>Chapitre 3</w:t>
            </w:r>
          </w:p>
          <w:p w:rsidR="00134CA4" w:rsidRPr="007A0764" w:rsidRDefault="00134CA4" w:rsidP="0072488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</w:pPr>
            <w:r w:rsidRPr="007A0764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  <w:lang w:eastAsia="en-US"/>
              </w:rPr>
              <w:t>Contribution  et Etude de Cas</w:t>
            </w:r>
          </w:p>
          <w:p w:rsidR="00134CA4" w:rsidRPr="007A0764" w:rsidRDefault="00134CA4" w:rsidP="00724887">
            <w:pPr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4CA4" w:rsidRPr="00B85B46" w:rsidRDefault="00134CA4" w:rsidP="0072488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3E94" w:rsidRPr="00B85B46" w:rsidTr="004545E2">
        <w:trPr>
          <w:trHeight w:val="417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606256" w:rsidRDefault="00253E94" w:rsidP="002C62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Figure 3.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 : Le format général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de programme de simulation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</w:tr>
      <w:tr w:rsidR="00253E94" w:rsidRPr="00B85B46" w:rsidTr="004545E2">
        <w:trPr>
          <w:trHeight w:val="42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7A0764" w:rsidRDefault="00253E94" w:rsidP="002C62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 : I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nformations sur les fichiers et la mémoire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253E94" w:rsidRPr="00B85B46" w:rsidTr="004545E2">
        <w:trPr>
          <w:trHeight w:val="41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7A0764" w:rsidRDefault="00253E94" w:rsidP="002C62F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.3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Les résultats d’introduire les fichiers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…………………………..............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253E94" w:rsidRPr="00B85B46" w:rsidTr="004545E2">
        <w:trPr>
          <w:trHeight w:val="420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7A0764" w:rsidRDefault="00253E94" w:rsidP="00F30C99">
            <w:pPr>
              <w:tabs>
                <w:tab w:val="left" w:pos="645"/>
                <w:tab w:val="center" w:pos="453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3.4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 Les résultats d’appliqu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er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les politiques de gestion mémoire cache 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253E94" w:rsidRPr="00B85B46" w:rsidTr="004545E2">
        <w:trPr>
          <w:trHeight w:val="412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7A0764" w:rsidRDefault="00253E94" w:rsidP="002C62F2">
            <w:pPr>
              <w:tabs>
                <w:tab w:val="left" w:pos="645"/>
                <w:tab w:val="center" w:pos="453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3.5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: Historique et statistique de politique de gestion cache mémoire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253E94" w:rsidRPr="00B85B46" w:rsidTr="004545E2">
        <w:trPr>
          <w:trHeight w:val="44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8C39EC" w:rsidRDefault="00253E94" w:rsidP="00F30C99">
            <w:pPr>
              <w:tabs>
                <w:tab w:val="left" w:pos="645"/>
                <w:tab w:val="center" w:pos="453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3.5.1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fichiers supprim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és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par chaque politique 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253E94" w:rsidRPr="00B85B46" w:rsidTr="004545E2">
        <w:trPr>
          <w:trHeight w:val="38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8C39EC" w:rsidRDefault="00253E94" w:rsidP="00F30C99">
            <w:pPr>
              <w:tabs>
                <w:tab w:val="left" w:pos="645"/>
                <w:tab w:val="center" w:pos="453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3.6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fonction de temps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(SIZE) 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53E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253E94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8C39EC" w:rsidRDefault="00253E94" w:rsidP="00F30C99">
            <w:pPr>
              <w:tabs>
                <w:tab w:val="left" w:pos="645"/>
                <w:tab w:val="center" w:pos="453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3.7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fonction de temps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(LFU/SIZE) ...................................................................................................................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Default="00253E94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253E94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253E94" w:rsidP="00F30C9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3.8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fonction de temps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(LFU) 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253E94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253E94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3.9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cas1.1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E94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606256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606256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3.10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606256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606256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3.11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cas1.3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</w:tr>
      <w:tr w:rsidR="00606256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606256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3.12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</w:tr>
      <w:tr w:rsidR="00606256" w:rsidRPr="00B85B46" w:rsidTr="004545E2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606256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3.13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606256" w:rsidRPr="00B85B46" w:rsidTr="007E24A1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Default="00606256" w:rsidP="002C62F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3.14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606256" w:rsidRPr="00B85B46" w:rsidTr="007E24A1">
        <w:trPr>
          <w:trHeight w:val="431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A1" w:rsidRPr="007E24A1" w:rsidRDefault="00606256" w:rsidP="007E24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3.15</w:t>
            </w:r>
            <w:r w:rsidRPr="003C7D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 :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de cas1.7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A1" w:rsidRPr="00B85B46" w:rsidRDefault="00E77CC3" w:rsidP="007E24A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7E24A1" w:rsidRPr="00B85B46" w:rsidTr="007E24A1">
        <w:trPr>
          <w:trHeight w:val="42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A1" w:rsidRPr="007E24A1" w:rsidRDefault="007E24A1" w:rsidP="00F30C9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30C9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de cas1.8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……………………...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24A1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606256" w:rsidRPr="00B85B46" w:rsidTr="007E24A1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8C39EC" w:rsidRDefault="00606256" w:rsidP="002C62F2">
            <w:pPr>
              <w:tabs>
                <w:tab w:val="left" w:pos="645"/>
                <w:tab w:val="center" w:pos="453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30C9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cas2.1 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606256" w:rsidRPr="00B85B46" w:rsidTr="007E24A1"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8C39EC" w:rsidRDefault="00606256" w:rsidP="002C62F2">
            <w:pPr>
              <w:tabs>
                <w:tab w:val="left" w:pos="645"/>
                <w:tab w:val="center" w:pos="453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F30C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30C9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cas2.2 ........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  <w:tr w:rsidR="00606256" w:rsidRPr="00B85B4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8C39EC" w:rsidRDefault="00606256" w:rsidP="00F04DD9">
            <w:pPr>
              <w:tabs>
                <w:tab w:val="left" w:pos="645"/>
                <w:tab w:val="center" w:pos="453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F30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cas2.3 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</w:tr>
      <w:tr w:rsidR="00606256" w:rsidRPr="00B85B4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8C39EC" w:rsidRDefault="00606256" w:rsidP="002C62F2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 cas2.4 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606256" w:rsidRPr="00B85B4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8C39EC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cas2.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606256" w:rsidRPr="00B85B4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8C39EC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: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cas2.6.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B85B4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60625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: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cas2.7 ........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60625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cas2.8 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</w:tr>
      <w:tr w:rsidR="0060625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cas3.1 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606256" w:rsidTr="007E24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: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cas3.2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cas3.3 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cas3.4 ............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cas3.5 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 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cas3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.6 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: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cas3.7 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’échange d’occupation de mémoire 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 cas3.8 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cas4.1 .........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cas4.2 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cas4.3 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45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cas4.4 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96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cas4.5 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cas4.6 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606256" w:rsidP="00F04DD9">
            <w:pPr>
              <w:tabs>
                <w:tab w:val="left" w:pos="645"/>
                <w:tab w:val="center" w:pos="4535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cas4.7 ..........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</w:tr>
      <w:tr w:rsidR="00606256" w:rsidTr="004545E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18"/>
        </w:trPr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606256" w:rsidRPr="002701A4" w:rsidRDefault="00606256" w:rsidP="00F04DD9">
            <w:pPr>
              <w:tabs>
                <w:tab w:val="left" w:pos="17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3515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 : </w:t>
            </w:r>
            <w:r w:rsidR="00F04D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="00F04DD9" w:rsidRPr="008336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’échange d’occupation de mémoire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cas4.8</w:t>
            </w:r>
            <w:r w:rsidR="00F04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................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..................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606256" w:rsidRDefault="00E77CC3" w:rsidP="002C62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</w:tbl>
    <w:p w:rsidR="0045168E" w:rsidRDefault="0045168E" w:rsidP="00724887">
      <w:pPr>
        <w:spacing w:after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sectPr w:rsidR="0045168E" w:rsidSect="00E6043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D63" w:rsidRDefault="00F52D63" w:rsidP="000142C2">
      <w:pPr>
        <w:spacing w:after="0" w:line="240" w:lineRule="auto"/>
      </w:pPr>
      <w:r>
        <w:separator/>
      </w:r>
    </w:p>
  </w:endnote>
  <w:endnote w:type="continuationSeparator" w:id="1">
    <w:p w:rsidR="00F52D63" w:rsidRDefault="00F52D63" w:rsidP="00014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7792"/>
      <w:docPartObj>
        <w:docPartGallery w:val="Page Numbers (Bottom of Page)"/>
        <w:docPartUnique/>
      </w:docPartObj>
    </w:sdtPr>
    <w:sdtContent>
      <w:p w:rsidR="00E60435" w:rsidRDefault="00F2748A">
        <w:pPr>
          <w:pStyle w:val="a5"/>
          <w:jc w:val="right"/>
        </w:pPr>
        <w:fldSimple w:instr=" PAGE   \* MERGEFORMAT ">
          <w:r w:rsidR="00E77CC3" w:rsidRPr="00E77CC3">
            <w:rPr>
              <w:rFonts w:cs="Calibri"/>
              <w:noProof/>
              <w:lang w:val="ar-SA"/>
            </w:rPr>
            <w:t>9</w:t>
          </w:r>
        </w:fldSimple>
      </w:p>
    </w:sdtContent>
  </w:sdt>
  <w:p w:rsidR="000142C2" w:rsidRDefault="000142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D63" w:rsidRDefault="00F52D63" w:rsidP="000142C2">
      <w:pPr>
        <w:spacing w:after="0" w:line="240" w:lineRule="auto"/>
      </w:pPr>
      <w:r>
        <w:separator/>
      </w:r>
    </w:p>
  </w:footnote>
  <w:footnote w:type="continuationSeparator" w:id="1">
    <w:p w:rsidR="00F52D63" w:rsidRDefault="00F52D63" w:rsidP="00014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2C2" w:rsidRDefault="000142C2" w:rsidP="000142C2">
    <w:pPr>
      <w:pStyle w:val="a4"/>
      <w:jc w:val="center"/>
      <w:rPr>
        <w:rFonts w:asciiTheme="majorBidi" w:hAnsiTheme="majorBidi" w:cstheme="majorBidi"/>
        <w:b/>
        <w:bCs/>
        <w:i/>
        <w:iCs/>
        <w:sz w:val="36"/>
        <w:szCs w:val="36"/>
        <w:lang w:val="fr-FR"/>
      </w:rPr>
    </w:pPr>
    <w:r w:rsidRPr="00B85B46">
      <w:rPr>
        <w:rFonts w:asciiTheme="majorBidi" w:hAnsiTheme="majorBidi" w:cstheme="majorBidi"/>
        <w:b/>
        <w:bCs/>
        <w:i/>
        <w:iCs/>
        <w:sz w:val="36"/>
        <w:szCs w:val="36"/>
        <w:lang w:val="fr-FR"/>
      </w:rPr>
      <w:t>Liste des figures</w:t>
    </w:r>
  </w:p>
  <w:p w:rsidR="000142C2" w:rsidRDefault="000142C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85B46"/>
    <w:rsid w:val="000142C2"/>
    <w:rsid w:val="0002080E"/>
    <w:rsid w:val="00043522"/>
    <w:rsid w:val="0005269C"/>
    <w:rsid w:val="000A6D41"/>
    <w:rsid w:val="000E1CC6"/>
    <w:rsid w:val="000F4168"/>
    <w:rsid w:val="00134CA4"/>
    <w:rsid w:val="00161EE4"/>
    <w:rsid w:val="001633B2"/>
    <w:rsid w:val="0016783F"/>
    <w:rsid w:val="00187FD1"/>
    <w:rsid w:val="001A31C7"/>
    <w:rsid w:val="001B5AE2"/>
    <w:rsid w:val="001C2956"/>
    <w:rsid w:val="002057EA"/>
    <w:rsid w:val="00253E94"/>
    <w:rsid w:val="002701A4"/>
    <w:rsid w:val="0029422B"/>
    <w:rsid w:val="002C2B89"/>
    <w:rsid w:val="002C4F10"/>
    <w:rsid w:val="002E6924"/>
    <w:rsid w:val="00317237"/>
    <w:rsid w:val="00324581"/>
    <w:rsid w:val="00330568"/>
    <w:rsid w:val="00350955"/>
    <w:rsid w:val="0045168E"/>
    <w:rsid w:val="004545E2"/>
    <w:rsid w:val="004A5E6D"/>
    <w:rsid w:val="004D2B7C"/>
    <w:rsid w:val="004F203B"/>
    <w:rsid w:val="005200BC"/>
    <w:rsid w:val="00522F3A"/>
    <w:rsid w:val="00552EAD"/>
    <w:rsid w:val="00574C27"/>
    <w:rsid w:val="00596B98"/>
    <w:rsid w:val="005D0E3D"/>
    <w:rsid w:val="00606256"/>
    <w:rsid w:val="00612951"/>
    <w:rsid w:val="006265F0"/>
    <w:rsid w:val="006804E3"/>
    <w:rsid w:val="006A0D8C"/>
    <w:rsid w:val="00724887"/>
    <w:rsid w:val="007A0764"/>
    <w:rsid w:val="007D091B"/>
    <w:rsid w:val="007E24A1"/>
    <w:rsid w:val="007F196A"/>
    <w:rsid w:val="007F2A6A"/>
    <w:rsid w:val="008138EC"/>
    <w:rsid w:val="00816EE7"/>
    <w:rsid w:val="00826433"/>
    <w:rsid w:val="00846D7C"/>
    <w:rsid w:val="008C010A"/>
    <w:rsid w:val="008C39EC"/>
    <w:rsid w:val="008D1EE1"/>
    <w:rsid w:val="008F6CD2"/>
    <w:rsid w:val="008F7016"/>
    <w:rsid w:val="00923CDE"/>
    <w:rsid w:val="0092461D"/>
    <w:rsid w:val="009557A1"/>
    <w:rsid w:val="009C0E24"/>
    <w:rsid w:val="009E5EE8"/>
    <w:rsid w:val="00A3303B"/>
    <w:rsid w:val="00A84DE1"/>
    <w:rsid w:val="00AA629B"/>
    <w:rsid w:val="00AC522F"/>
    <w:rsid w:val="00B757BD"/>
    <w:rsid w:val="00B85B46"/>
    <w:rsid w:val="00BF0012"/>
    <w:rsid w:val="00BF42D3"/>
    <w:rsid w:val="00C16BF4"/>
    <w:rsid w:val="00C35882"/>
    <w:rsid w:val="00CE01C5"/>
    <w:rsid w:val="00DD47DE"/>
    <w:rsid w:val="00E10162"/>
    <w:rsid w:val="00E60435"/>
    <w:rsid w:val="00E76D24"/>
    <w:rsid w:val="00E77CC3"/>
    <w:rsid w:val="00E962B7"/>
    <w:rsid w:val="00EB5647"/>
    <w:rsid w:val="00EF501F"/>
    <w:rsid w:val="00F04DD9"/>
    <w:rsid w:val="00F05C51"/>
    <w:rsid w:val="00F103C1"/>
    <w:rsid w:val="00F2748A"/>
    <w:rsid w:val="00F30C99"/>
    <w:rsid w:val="00F412C5"/>
    <w:rsid w:val="00F52D63"/>
    <w:rsid w:val="00F8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85B46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Char">
    <w:name w:val="رأس صفحة Char"/>
    <w:basedOn w:val="a0"/>
    <w:link w:val="a4"/>
    <w:uiPriority w:val="99"/>
    <w:rsid w:val="00B85B46"/>
    <w:rPr>
      <w:lang w:val="en-US" w:eastAsia="en-US"/>
    </w:rPr>
  </w:style>
  <w:style w:type="paragraph" w:styleId="a5">
    <w:name w:val="footer"/>
    <w:basedOn w:val="a"/>
    <w:link w:val="Char0"/>
    <w:uiPriority w:val="99"/>
    <w:unhideWhenUsed/>
    <w:rsid w:val="000142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0142C2"/>
  </w:style>
  <w:style w:type="paragraph" w:styleId="a6">
    <w:name w:val="Normal (Web)"/>
    <w:basedOn w:val="a"/>
    <w:uiPriority w:val="99"/>
    <w:unhideWhenUsed/>
    <w:rsid w:val="008D1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879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hichem</cp:lastModifiedBy>
  <cp:revision>5</cp:revision>
  <dcterms:created xsi:type="dcterms:W3CDTF">2012-06-23T12:21:00Z</dcterms:created>
  <dcterms:modified xsi:type="dcterms:W3CDTF">2012-07-04T01:32:00Z</dcterms:modified>
</cp:coreProperties>
</file>